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136" w:rsidRDefault="00087087">
      <w:r>
        <w:rPr>
          <w:noProof/>
          <w:lang w:eastAsia="ru-RU"/>
        </w:rPr>
        <w:drawing>
          <wp:inline distT="0" distB="0" distL="0" distR="0">
            <wp:extent cx="2741403" cy="1841317"/>
            <wp:effectExtent l="19050" t="0" r="1797" b="0"/>
            <wp:docPr id="1" name="Рисунок 1" descr="https://i.mycdn.me/image?id=880272288497&amp;t=0&amp;plc=WEB&amp;tkn=*kG6ZrSdm8icvwCuflazgWeZCN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mage?id=880272288497&amp;t=0&amp;plc=WEB&amp;tkn=*kG6ZrSdm8icvwCuflazgWeZCNS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403" cy="1841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18044" cy="1842100"/>
            <wp:effectExtent l="19050" t="0" r="1356" b="0"/>
            <wp:docPr id="4" name="Рисунок 4" descr="https://i.mycdn.me/image?id=880272288753&amp;t=0&amp;plc=WEB&amp;tkn=*zaxnGfLJd83hNNmkR28ts2C-G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mage?id=880272288753&amp;t=0&amp;plc=WEB&amp;tkn=*zaxnGfLJd83hNNmkR28ts2C-G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190" cy="1843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087" w:rsidRDefault="00087087">
      <w:r>
        <w:rPr>
          <w:noProof/>
          <w:lang w:eastAsia="ru-RU"/>
        </w:rPr>
        <w:drawing>
          <wp:inline distT="0" distB="0" distL="0" distR="0">
            <wp:extent cx="2760453" cy="1742306"/>
            <wp:effectExtent l="19050" t="0" r="1797" b="0"/>
            <wp:docPr id="7" name="Рисунок 7" descr="https://i.mycdn.me/image?id=880272289009&amp;t=0&amp;plc=WEB&amp;tkn=*vTraCASaK7Fj86T5fbTzB99JlZ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mycdn.me/image?id=880272289009&amp;t=0&amp;plc=WEB&amp;tkn=*vTraCASaK7Fj86T5fbTzB99JlZ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275" cy="174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757386" cy="1529480"/>
            <wp:effectExtent l="19050" t="0" r="4864" b="0"/>
            <wp:docPr id="10" name="Рисунок 10" descr="https://i.mycdn.me/image?id=880272289265&amp;t=0&amp;plc=WEB&amp;tkn=*uw-AGXUYJF1Ar1btbL7OWJgB3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mycdn.me/image?id=880272289265&amp;t=0&amp;plc=WEB&amp;tkn=*uw-AGXUYJF1Ar1btbL7OWJgB3y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207" cy="152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087" w:rsidRDefault="00087087">
      <w:r>
        <w:rPr>
          <w:noProof/>
          <w:lang w:eastAsia="ru-RU"/>
        </w:rPr>
        <w:drawing>
          <wp:inline distT="0" distB="0" distL="0" distR="0">
            <wp:extent cx="2786332" cy="1604271"/>
            <wp:effectExtent l="19050" t="0" r="0" b="0"/>
            <wp:docPr id="19" name="Рисунок 19" descr="https://i.mycdn.me/image?id=880272289521&amp;t=0&amp;plc=WEB&amp;tkn=*xDKtv356xBdvSfjSre3OwBzEi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.mycdn.me/image?id=880272289521&amp;t=0&amp;plc=WEB&amp;tkn=*xDKtv356xBdvSfjSre3OwBzEicU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162" cy="1604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786332" cy="1775552"/>
            <wp:effectExtent l="19050" t="0" r="0" b="0"/>
            <wp:docPr id="22" name="Рисунок 22" descr="https://i.mycdn.me/image?id=880272289777&amp;t=0&amp;plc=WEB&amp;tkn=*cDlQ2RzYCOjEOsB2AihyvWVyn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.mycdn.me/image?id=880272289777&amp;t=0&amp;plc=WEB&amp;tkn=*cDlQ2RzYCOjEOsB2AihyvWVyn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162" cy="1776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087" w:rsidRDefault="00087087">
      <w:r>
        <w:rPr>
          <w:noProof/>
          <w:lang w:eastAsia="ru-RU"/>
        </w:rPr>
        <w:drawing>
          <wp:inline distT="0" distB="0" distL="0" distR="0">
            <wp:extent cx="2724150" cy="1817403"/>
            <wp:effectExtent l="19050" t="0" r="0" b="0"/>
            <wp:docPr id="25" name="Рисунок 25" descr="https://i.mycdn.me/image?id=880272290033&amp;t=0&amp;plc=WEB&amp;tkn=*pKJEINd8wNVvG75jU4KyvivMY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.mycdn.me/image?id=880272290033&amp;t=0&amp;plc=WEB&amp;tkn=*pKJEINd8wNVvG75jU4KyvivMYio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961" cy="1817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698820" cy="1828800"/>
            <wp:effectExtent l="19050" t="0" r="6280" b="0"/>
            <wp:docPr id="28" name="Рисунок 28" descr="https://i.mycdn.me/image?id=880272290289&amp;t=0&amp;plc=WEB&amp;tkn=*4VD3eA9abLHILepQG0UsXR5s-g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i.mycdn.me/image?id=880272290289&amp;t=0&amp;plc=WEB&amp;tkn=*4VD3eA9abLHILepQG0UsXR5s-gk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624" cy="1829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087" w:rsidRPr="00B67E02" w:rsidRDefault="00087087" w:rsidP="00B67E02">
      <w:pPr>
        <w:shd w:val="clear" w:color="auto" w:fill="EEECE1" w:themeFill="background2"/>
        <w:rPr>
          <w:rFonts w:ascii="Times New Roman" w:hAnsi="Times New Roman"/>
          <w:sz w:val="28"/>
          <w:szCs w:val="28"/>
        </w:rPr>
      </w:pPr>
      <w:r w:rsidRPr="00B67E0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Прямоугольный плед баварской вязкой Вы что-нибудь слышали о баварской вязке? Я вот тоже узнала о ней совсем недавно. Оказывается с помощью этой простой техники вязания можно творить очень красивые вещи. Предлагаю сегодня связать интересный геометрический прямоугольный плед. Этот способ вязания очень интересный и совершенно не утомительный, что позволяет с удовольствием вязать большие полотна. Баварская вязка дает </w:t>
      </w:r>
      <w:r w:rsidRPr="00B67E0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lastRenderedPageBreak/>
        <w:t xml:space="preserve">возможность из простых кругов сделать красивые квадраты с объемными гранями. На работу вам будет нужно: • Цветная пряжа одного достоинства. • Крючок нужного номера. • Ножницы. Начинаем с длинной цепочки воздушных петель, набираем сорок штук. Далее в последнюю петлю провязываем восемь столбиков с </w:t>
      </w:r>
      <w:proofErr w:type="spellStart"/>
      <w:r w:rsidRPr="00B67E0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накидом</w:t>
      </w:r>
      <w:proofErr w:type="spellEnd"/>
      <w:r w:rsidRPr="00B67E0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После вяжем простой столбик в четвертую с краю петлю в цепочке. Далее вяжем до конца цепочки такие же полукруги. Точно такие же полукруги делаем и с противоположной стороны, чтобы у нас получились кружочки. Визуально разделяем кружочки на четыре части, в каждой из </w:t>
      </w:r>
      <w:proofErr w:type="gramStart"/>
      <w:r w:rsidRPr="00B67E0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которых</w:t>
      </w:r>
      <w:proofErr w:type="gramEnd"/>
      <w:r w:rsidRPr="00B67E0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получается по четыре столбика. Привязываем нитку другого цвета и в одном из четырех промежутков вяжем подъемные три воздушные петли и четыре столбика с </w:t>
      </w:r>
      <w:proofErr w:type="spellStart"/>
      <w:r w:rsidRPr="00B67E0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накидом</w:t>
      </w:r>
      <w:proofErr w:type="spellEnd"/>
      <w:r w:rsidRPr="00B67E0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не довязывая их до конца, чтобы на крючке получилось пять петель. Затем связываем эти петли одной, вяжем три воздушные петли спуска и привязываем </w:t>
      </w:r>
      <w:proofErr w:type="spellStart"/>
      <w:r w:rsidRPr="00B67E0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полустолбиком</w:t>
      </w:r>
      <w:proofErr w:type="spellEnd"/>
      <w:r w:rsidRPr="00B67E0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к кругу - такие лепестки делаем с боков. Между кругами мы вяжем не четыре незаконченных столбика с </w:t>
      </w:r>
      <w:proofErr w:type="spellStart"/>
      <w:r w:rsidRPr="00B67E0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накидом</w:t>
      </w:r>
      <w:proofErr w:type="spellEnd"/>
      <w:r w:rsidRPr="00B67E0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а семь и также связываем их одной петлей. Так обвязываем все круги. Теперь на крайних лепестках в центральную петлю провязываем по двенадцать столбиков с </w:t>
      </w:r>
      <w:proofErr w:type="spellStart"/>
      <w:r w:rsidRPr="00B67E0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накидом</w:t>
      </w:r>
      <w:proofErr w:type="spellEnd"/>
      <w:r w:rsidRPr="00B67E0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 На остальных лепестках вяжем по восемь столбиков. Так вяжем до конца ряда. Все следующие ряды вяжем новым цветом пряжи, способ и количество петель остается таким же. Получается вот такой красивый и объемный прямоугольный плед.</w:t>
      </w:r>
    </w:p>
    <w:sectPr w:rsidR="00087087" w:rsidRPr="00B67E02" w:rsidSect="00204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87087"/>
    <w:rsid w:val="00087087"/>
    <w:rsid w:val="00204136"/>
    <w:rsid w:val="002E2F98"/>
    <w:rsid w:val="00941A81"/>
    <w:rsid w:val="00AF65F0"/>
    <w:rsid w:val="00B67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="Times New Roman"/>
        <w:color w:val="000000"/>
        <w:sz w:val="27"/>
        <w:szCs w:val="2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1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7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70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4E4E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Мамуля</dc:creator>
  <cp:lastModifiedBy>Мамуля</cp:lastModifiedBy>
  <cp:revision>2</cp:revision>
  <dcterms:created xsi:type="dcterms:W3CDTF">2018-12-21T02:05:00Z</dcterms:created>
  <dcterms:modified xsi:type="dcterms:W3CDTF">2021-03-08T05:14:00Z</dcterms:modified>
</cp:coreProperties>
</file>